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A" w:rsidRPr="000D69D3" w:rsidRDefault="00E91A0A" w:rsidP="00E91A0A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E91A0A" w:rsidRPr="000D69D3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91A0A" w:rsidRPr="000D69D3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Юридический факультет</w:t>
      </w:r>
    </w:p>
    <w:p w:rsidR="00E91A0A" w:rsidRPr="000D69D3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91A0A" w:rsidRPr="00CC6508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 xml:space="preserve">Кафедра </w:t>
      </w:r>
      <w:r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0D69D3">
        <w:rPr>
          <w:b/>
          <w:bCs/>
          <w:color w:val="auto"/>
          <w:sz w:val="28"/>
          <w:szCs w:val="28"/>
        </w:rPr>
        <w:t xml:space="preserve"> права </w:t>
      </w:r>
    </w:p>
    <w:p w:rsidR="00E91A0A" w:rsidRPr="00CC6508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91A0A" w:rsidRPr="00CC6508" w:rsidRDefault="00E91A0A" w:rsidP="00E91A0A">
      <w:pPr>
        <w:pStyle w:val="Default"/>
        <w:jc w:val="center"/>
        <w:rPr>
          <w:color w:val="auto"/>
          <w:sz w:val="28"/>
          <w:szCs w:val="28"/>
        </w:rPr>
      </w:pPr>
    </w:p>
    <w:p w:rsidR="00E91A0A" w:rsidRPr="000D69D3" w:rsidRDefault="00E91A0A" w:rsidP="00E91A0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91A0A" w:rsidRPr="000D69D3" w:rsidRDefault="00E91A0A" w:rsidP="00E91A0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91A0A" w:rsidRDefault="00E91A0A" w:rsidP="00E91A0A">
      <w:pPr>
        <w:ind w:left="73" w:right="98"/>
        <w:jc w:val="center"/>
        <w:rPr>
          <w:b/>
          <w:sz w:val="28"/>
          <w:lang w:val="kk-KZ"/>
        </w:rPr>
      </w:pPr>
    </w:p>
    <w:p w:rsidR="00E91A0A" w:rsidRDefault="00E91A0A" w:rsidP="00E91A0A">
      <w:pPr>
        <w:ind w:left="73" w:right="98"/>
        <w:jc w:val="center"/>
        <w:rPr>
          <w:b/>
          <w:sz w:val="28"/>
          <w:lang w:val="kk-KZ"/>
        </w:rPr>
      </w:pPr>
    </w:p>
    <w:p w:rsidR="00E91A0A" w:rsidRDefault="00E91A0A" w:rsidP="00E91A0A">
      <w:pPr>
        <w:ind w:left="73" w:right="98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ИТОГОВОГО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ЭКЗАМЕНА</w:t>
      </w:r>
    </w:p>
    <w:p w:rsidR="00E91A0A" w:rsidRPr="00E91A0A" w:rsidRDefault="00E91A0A" w:rsidP="00E91A0A">
      <w:pPr>
        <w:autoSpaceDE w:val="0"/>
        <w:autoSpaceDN w:val="0"/>
        <w:adjustRightInd w:val="0"/>
        <w:ind w:right="-382" w:firstLine="567"/>
        <w:jc w:val="center"/>
        <w:rPr>
          <w:b/>
          <w:sz w:val="28"/>
          <w:szCs w:val="28"/>
        </w:rPr>
      </w:pPr>
    </w:p>
    <w:p w:rsidR="00E91A0A" w:rsidRPr="00E91A0A" w:rsidRDefault="00E91A0A" w:rsidP="00E91A0A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 w:rsidRPr="000D69D3">
        <w:rPr>
          <w:b/>
          <w:sz w:val="28"/>
          <w:szCs w:val="28"/>
        </w:rPr>
        <w:t xml:space="preserve">Дисциплина: </w:t>
      </w:r>
      <w:r>
        <w:rPr>
          <w:b/>
          <w:sz w:val="28"/>
          <w:szCs w:val="28"/>
          <w:lang w:val="en-US"/>
        </w:rPr>
        <w:t>FP</w:t>
      </w:r>
      <w:r>
        <w:rPr>
          <w:b/>
          <w:sz w:val="28"/>
          <w:szCs w:val="28"/>
        </w:rPr>
        <w:t xml:space="preserve"> </w:t>
      </w:r>
      <w:r w:rsidRPr="00E91A0A">
        <w:rPr>
          <w:b/>
          <w:sz w:val="28"/>
          <w:szCs w:val="28"/>
        </w:rPr>
        <w:t>4307</w:t>
      </w:r>
      <w:r w:rsidRPr="00425196">
        <w:rPr>
          <w:b/>
          <w:sz w:val="28"/>
          <w:szCs w:val="28"/>
        </w:rPr>
        <w:t xml:space="preserve"> </w:t>
      </w:r>
      <w:r w:rsidRPr="00E86F97">
        <w:rPr>
          <w:rFonts w:ascii="Times" w:hAnsi="Times" w:cs="Times"/>
          <w:b/>
          <w:bCs/>
          <w:sz w:val="28"/>
          <w:szCs w:val="28"/>
        </w:rPr>
        <w:t>Финансовое право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</w:p>
    <w:p w:rsidR="00E91A0A" w:rsidRPr="00E86F97" w:rsidRDefault="00E91A0A" w:rsidP="00E91A0A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</w:p>
    <w:p w:rsidR="00E91A0A" w:rsidRDefault="00E91A0A" w:rsidP="00E91A0A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  <w:lang w:val="kk-KZ"/>
        </w:rPr>
      </w:pPr>
      <w:r w:rsidRPr="00E86F97">
        <w:rPr>
          <w:rFonts w:ascii="Times" w:hAnsi="Times" w:cs="Times"/>
          <w:b/>
          <w:bCs/>
          <w:sz w:val="28"/>
          <w:szCs w:val="28"/>
        </w:rPr>
        <w:t>Специал</w:t>
      </w:r>
      <w:r>
        <w:rPr>
          <w:rFonts w:ascii="Times" w:hAnsi="Times" w:cs="Times"/>
          <w:b/>
          <w:bCs/>
          <w:sz w:val="28"/>
          <w:szCs w:val="28"/>
        </w:rPr>
        <w:t>ьность</w:t>
      </w:r>
      <w:r>
        <w:rPr>
          <w:rFonts w:ascii="Times" w:hAnsi="Times" w:cs="Times"/>
          <w:b/>
          <w:bCs/>
          <w:sz w:val="28"/>
          <w:szCs w:val="28"/>
          <w:lang w:val="kk-KZ"/>
        </w:rPr>
        <w:t xml:space="preserve">: </w:t>
      </w:r>
      <w:r w:rsidRPr="00E91A0A">
        <w:rPr>
          <w:rFonts w:ascii="Times" w:hAnsi="Times" w:cs="Times"/>
          <w:b/>
          <w:bCs/>
          <w:sz w:val="28"/>
          <w:szCs w:val="28"/>
          <w:lang w:val="kk-KZ"/>
        </w:rPr>
        <w:t>6B04205 Юриспруденция"</w:t>
      </w:r>
      <w:r w:rsidRPr="00E86F97">
        <w:rPr>
          <w:rFonts w:ascii="Times" w:hAnsi="Times" w:cs="Times"/>
          <w:b/>
          <w:bCs/>
          <w:sz w:val="28"/>
          <w:szCs w:val="28"/>
        </w:rPr>
        <w:t xml:space="preserve"> </w:t>
      </w:r>
    </w:p>
    <w:p w:rsidR="00E91A0A" w:rsidRPr="00E91A0A" w:rsidRDefault="00E91A0A" w:rsidP="00E91A0A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 w:rsidRPr="000D69D3">
        <w:rPr>
          <w:sz w:val="28"/>
          <w:szCs w:val="28"/>
        </w:rPr>
        <w:t xml:space="preserve">Курс – </w:t>
      </w:r>
      <w:r w:rsidRPr="00E91A0A">
        <w:rPr>
          <w:sz w:val="28"/>
          <w:szCs w:val="28"/>
        </w:rPr>
        <w:t>2</w:t>
      </w:r>
    </w:p>
    <w:p w:rsidR="00E91A0A" w:rsidRPr="00F02B1A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0D69D3">
        <w:rPr>
          <w:sz w:val="28"/>
          <w:szCs w:val="28"/>
        </w:rPr>
        <w:t xml:space="preserve">Семестр – </w:t>
      </w:r>
      <w:r w:rsidR="00F02B1A">
        <w:rPr>
          <w:sz w:val="28"/>
          <w:szCs w:val="28"/>
          <w:lang w:val="kk-KZ"/>
        </w:rPr>
        <w:t>4</w:t>
      </w:r>
    </w:p>
    <w:p w:rsidR="00E91A0A" w:rsidRPr="00E86F97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Кол-во кредитов – </w:t>
      </w:r>
      <w:r>
        <w:rPr>
          <w:sz w:val="28"/>
          <w:szCs w:val="28"/>
          <w:lang w:val="kk-KZ"/>
        </w:rPr>
        <w:t>5</w:t>
      </w:r>
    </w:p>
    <w:p w:rsidR="00E91A0A" w:rsidRDefault="00E91A0A" w:rsidP="00E91A0A">
      <w:pPr>
        <w:pStyle w:val="Default"/>
        <w:jc w:val="center"/>
        <w:rPr>
          <w:sz w:val="28"/>
          <w:szCs w:val="28"/>
          <w:lang w:val="kk-KZ"/>
        </w:rPr>
      </w:pPr>
      <w:r w:rsidRPr="000D69D3">
        <w:rPr>
          <w:sz w:val="28"/>
          <w:szCs w:val="28"/>
        </w:rPr>
        <w:t xml:space="preserve">Форма обучения: </w:t>
      </w:r>
      <w:r>
        <w:rPr>
          <w:sz w:val="28"/>
          <w:szCs w:val="28"/>
          <w:lang w:val="kk-KZ"/>
        </w:rPr>
        <w:t xml:space="preserve">дневная </w:t>
      </w:r>
    </w:p>
    <w:p w:rsidR="00E91A0A" w:rsidRPr="000D69D3" w:rsidRDefault="00F02B1A" w:rsidP="00E91A0A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</w:p>
    <w:p w:rsidR="00E91A0A" w:rsidRPr="000D69D3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</w:p>
    <w:p w:rsidR="00E91A0A" w:rsidRPr="000D69D3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A0A" w:rsidRPr="00E91A0A" w:rsidRDefault="00E91A0A" w:rsidP="00E91A0A">
      <w:pPr>
        <w:pStyle w:val="Default"/>
        <w:jc w:val="center"/>
        <w:rPr>
          <w:color w:val="auto"/>
          <w:sz w:val="28"/>
          <w:szCs w:val="28"/>
        </w:rPr>
      </w:pPr>
      <w:r w:rsidRPr="00E91A0A">
        <w:rPr>
          <w:color w:val="auto"/>
          <w:sz w:val="28"/>
          <w:szCs w:val="28"/>
        </w:rPr>
        <w:t xml:space="preserve"> </w:t>
      </w:r>
    </w:p>
    <w:p w:rsidR="00E91A0A" w:rsidRPr="000D69D3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</w:p>
    <w:p w:rsidR="00E91A0A" w:rsidRPr="000D69D3" w:rsidRDefault="00E91A0A" w:rsidP="00E91A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  <w:lang w:val="kk-KZ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Pr="000D69D3" w:rsidRDefault="00E91A0A" w:rsidP="00E91A0A">
      <w:pPr>
        <w:jc w:val="both"/>
        <w:rPr>
          <w:sz w:val="28"/>
          <w:szCs w:val="28"/>
        </w:rPr>
      </w:pPr>
    </w:p>
    <w:p w:rsidR="00E91A0A" w:rsidRDefault="00E91A0A" w:rsidP="00E91A0A">
      <w:pPr>
        <w:jc w:val="center"/>
        <w:rPr>
          <w:sz w:val="28"/>
          <w:szCs w:val="28"/>
          <w:lang w:val="kk-KZ"/>
        </w:rPr>
      </w:pPr>
    </w:p>
    <w:p w:rsidR="00F02B1A" w:rsidRDefault="00F02B1A" w:rsidP="00E91A0A">
      <w:pPr>
        <w:jc w:val="center"/>
        <w:rPr>
          <w:b/>
          <w:sz w:val="28"/>
          <w:szCs w:val="28"/>
          <w:lang w:val="kk-KZ"/>
        </w:rPr>
      </w:pPr>
    </w:p>
    <w:p w:rsidR="00E91A0A" w:rsidRPr="001071B7" w:rsidRDefault="00E91A0A" w:rsidP="00E91A0A">
      <w:pPr>
        <w:jc w:val="center"/>
        <w:rPr>
          <w:b/>
          <w:sz w:val="28"/>
          <w:szCs w:val="28"/>
        </w:rPr>
      </w:pPr>
      <w:proofErr w:type="spellStart"/>
      <w:r w:rsidRPr="001071B7">
        <w:rPr>
          <w:b/>
          <w:sz w:val="28"/>
          <w:szCs w:val="28"/>
        </w:rPr>
        <w:t>Алматы</w:t>
      </w:r>
      <w:proofErr w:type="spellEnd"/>
      <w:r w:rsidRPr="001071B7">
        <w:rPr>
          <w:b/>
          <w:sz w:val="28"/>
          <w:szCs w:val="28"/>
        </w:rPr>
        <w:t xml:space="preserve"> 202</w:t>
      </w:r>
      <w:r w:rsidR="00F02B1A">
        <w:rPr>
          <w:b/>
          <w:sz w:val="28"/>
          <w:szCs w:val="28"/>
          <w:lang w:val="kk-KZ"/>
        </w:rPr>
        <w:t>3</w:t>
      </w:r>
      <w:r w:rsidRPr="001071B7">
        <w:rPr>
          <w:b/>
          <w:sz w:val="28"/>
          <w:szCs w:val="28"/>
        </w:rPr>
        <w:t xml:space="preserve"> г.</w:t>
      </w:r>
    </w:p>
    <w:p w:rsidR="00E91A0A" w:rsidRPr="00425196" w:rsidRDefault="00E91A0A" w:rsidP="00E91A0A">
      <w:pPr>
        <w:jc w:val="both"/>
        <w:rPr>
          <w:sz w:val="28"/>
          <w:szCs w:val="28"/>
        </w:rPr>
      </w:pPr>
      <w:r w:rsidRPr="001071B7">
        <w:rPr>
          <w:sz w:val="28"/>
          <w:szCs w:val="28"/>
        </w:rPr>
        <w:lastRenderedPageBreak/>
        <w:t>Программа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итогового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экзамена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составлена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на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основе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>образовательной</w:t>
      </w:r>
      <w:r>
        <w:rPr>
          <w:sz w:val="28"/>
          <w:szCs w:val="28"/>
          <w:lang w:val="kk-KZ"/>
        </w:rPr>
        <w:t xml:space="preserve"> </w:t>
      </w:r>
      <w:r w:rsidRPr="001071B7">
        <w:rPr>
          <w:sz w:val="28"/>
          <w:szCs w:val="28"/>
        </w:rPr>
        <w:t xml:space="preserve">программы по специальности </w:t>
      </w:r>
      <w:r w:rsidRPr="00425196">
        <w:rPr>
          <w:sz w:val="28"/>
          <w:szCs w:val="28"/>
        </w:rPr>
        <w:t>"</w:t>
      </w:r>
      <w:r>
        <w:rPr>
          <w:sz w:val="28"/>
          <w:szCs w:val="28"/>
        </w:rPr>
        <w:t>6B04205 Юриспруденция</w:t>
      </w:r>
      <w:r w:rsidRPr="00425196">
        <w:rPr>
          <w:sz w:val="28"/>
          <w:szCs w:val="28"/>
        </w:rPr>
        <w:t>"</w:t>
      </w:r>
    </w:p>
    <w:p w:rsidR="00E91A0A" w:rsidRPr="004D27C1" w:rsidRDefault="00E91A0A" w:rsidP="00E91A0A">
      <w:pPr>
        <w:pStyle w:val="af"/>
        <w:spacing w:before="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д.ю.н., асс., профессором </w:t>
      </w:r>
      <w:r w:rsidRPr="000D69D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Г.А.Куаналиевой</w:t>
      </w:r>
      <w:r w:rsidRPr="004D27C1">
        <w:rPr>
          <w:sz w:val="28"/>
          <w:szCs w:val="28"/>
        </w:rPr>
        <w:t xml:space="preserve"> ________________</w:t>
      </w:r>
    </w:p>
    <w:p w:rsidR="00E91A0A" w:rsidRPr="004B6051" w:rsidRDefault="00E91A0A" w:rsidP="00E91A0A">
      <w:pPr>
        <w:pStyle w:val="af"/>
        <w:spacing w:before="67"/>
        <w:jc w:val="both"/>
        <w:rPr>
          <w:sz w:val="28"/>
          <w:szCs w:val="28"/>
          <w:lang w:val="kk-KZ"/>
        </w:rPr>
      </w:pPr>
    </w:p>
    <w:p w:rsidR="00E91A0A" w:rsidRPr="001071B7" w:rsidRDefault="00E91A0A" w:rsidP="00E91A0A">
      <w:pPr>
        <w:pStyle w:val="af"/>
        <w:spacing w:before="67"/>
        <w:jc w:val="both"/>
        <w:rPr>
          <w:sz w:val="28"/>
          <w:szCs w:val="28"/>
        </w:rPr>
      </w:pPr>
    </w:p>
    <w:p w:rsidR="00E91A0A" w:rsidRPr="00755616" w:rsidRDefault="00E91A0A" w:rsidP="00E91A0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Рассмотрен</w:t>
      </w:r>
      <w:r>
        <w:rPr>
          <w:color w:val="auto"/>
          <w:sz w:val="28"/>
          <w:szCs w:val="28"/>
          <w:lang w:val="kk-KZ"/>
        </w:rPr>
        <w:t>о</w:t>
      </w:r>
      <w:r>
        <w:rPr>
          <w:color w:val="auto"/>
          <w:sz w:val="28"/>
          <w:szCs w:val="28"/>
        </w:rPr>
        <w:t xml:space="preserve"> и рекомендован</w:t>
      </w:r>
      <w:r>
        <w:rPr>
          <w:color w:val="auto"/>
          <w:sz w:val="28"/>
          <w:szCs w:val="28"/>
          <w:lang w:val="kk-KZ"/>
        </w:rPr>
        <w:t>о</w:t>
      </w:r>
      <w:r w:rsidRPr="000D69D3">
        <w:rPr>
          <w:color w:val="auto"/>
          <w:sz w:val="28"/>
          <w:szCs w:val="28"/>
        </w:rPr>
        <w:t xml:space="preserve"> на заседании кафедры </w:t>
      </w:r>
      <w:r>
        <w:rPr>
          <w:color w:val="auto"/>
          <w:sz w:val="28"/>
          <w:szCs w:val="28"/>
          <w:lang w:val="kk-KZ"/>
        </w:rPr>
        <w:t>таможенного, финансового и экологического права</w:t>
      </w:r>
    </w:p>
    <w:p w:rsidR="00E91A0A" w:rsidRPr="004B6051" w:rsidRDefault="00E91A0A" w:rsidP="00E91A0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0D69D3">
        <w:rPr>
          <w:color w:val="auto"/>
          <w:sz w:val="28"/>
          <w:szCs w:val="28"/>
        </w:rPr>
        <w:t>«</w:t>
      </w:r>
      <w:r w:rsidR="009036C8">
        <w:rPr>
          <w:color w:val="auto"/>
          <w:sz w:val="28"/>
          <w:szCs w:val="28"/>
          <w:lang w:val="kk-KZ"/>
        </w:rPr>
        <w:t xml:space="preserve">   </w:t>
      </w:r>
      <w:r w:rsidRPr="000D69D3">
        <w:rPr>
          <w:color w:val="auto"/>
          <w:sz w:val="28"/>
          <w:szCs w:val="28"/>
        </w:rPr>
        <w:t xml:space="preserve">» </w:t>
      </w:r>
      <w:r w:rsidR="00F02B1A">
        <w:rPr>
          <w:color w:val="auto"/>
          <w:sz w:val="28"/>
          <w:szCs w:val="28"/>
          <w:lang w:val="kk-KZ"/>
        </w:rPr>
        <w:t xml:space="preserve">           2023</w:t>
      </w:r>
      <w:r>
        <w:rPr>
          <w:color w:val="auto"/>
          <w:sz w:val="28"/>
          <w:szCs w:val="28"/>
          <w:lang w:val="kk-KZ"/>
        </w:rPr>
        <w:t xml:space="preserve"> г., </w:t>
      </w:r>
      <w:r w:rsidRPr="000D69D3">
        <w:rPr>
          <w:color w:val="auto"/>
          <w:sz w:val="28"/>
          <w:szCs w:val="28"/>
        </w:rPr>
        <w:t>протокол №</w:t>
      </w:r>
    </w:p>
    <w:p w:rsidR="00E91A0A" w:rsidRPr="000D69D3" w:rsidRDefault="00E91A0A" w:rsidP="00E91A0A">
      <w:pPr>
        <w:pStyle w:val="Default"/>
        <w:jc w:val="both"/>
        <w:rPr>
          <w:color w:val="auto"/>
          <w:sz w:val="28"/>
          <w:szCs w:val="28"/>
        </w:rPr>
      </w:pPr>
      <w:r w:rsidRPr="000D69D3">
        <w:rPr>
          <w:color w:val="auto"/>
          <w:sz w:val="28"/>
          <w:szCs w:val="28"/>
        </w:rPr>
        <w:t>Заведующий</w:t>
      </w:r>
      <w:r>
        <w:rPr>
          <w:color w:val="auto"/>
          <w:sz w:val="28"/>
          <w:szCs w:val="28"/>
          <w:lang w:val="kk-KZ"/>
        </w:rPr>
        <w:t xml:space="preserve"> кафедрой</w:t>
      </w:r>
      <w:r w:rsidRPr="005361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д.ю.н., доцент</w:t>
      </w:r>
      <w:r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>________________</w:t>
      </w:r>
      <w:r w:rsidRPr="000D69D3"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Жатканбаева</w:t>
      </w:r>
      <w:proofErr w:type="spellEnd"/>
      <w:r>
        <w:rPr>
          <w:sz w:val="28"/>
          <w:szCs w:val="28"/>
        </w:rPr>
        <w:t xml:space="preserve"> А.Е.</w:t>
      </w:r>
    </w:p>
    <w:p w:rsidR="00E91A0A" w:rsidRPr="000D69D3" w:rsidRDefault="00E91A0A" w:rsidP="00E91A0A">
      <w:pPr>
        <w:pStyle w:val="Default"/>
        <w:jc w:val="both"/>
        <w:rPr>
          <w:color w:val="auto"/>
          <w:sz w:val="28"/>
          <w:szCs w:val="28"/>
        </w:rPr>
      </w:pPr>
    </w:p>
    <w:p w:rsidR="00E91A0A" w:rsidRPr="004D27C1" w:rsidRDefault="00E91A0A" w:rsidP="00E91A0A">
      <w:pPr>
        <w:jc w:val="both"/>
        <w:rPr>
          <w:sz w:val="28"/>
          <w:szCs w:val="28"/>
        </w:rPr>
      </w:pPr>
    </w:p>
    <w:p w:rsidR="00E91A0A" w:rsidRPr="004D27C1" w:rsidRDefault="00E91A0A" w:rsidP="00E91A0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</w:t>
      </w:r>
    </w:p>
    <w:p w:rsidR="00E91A0A" w:rsidRPr="000D69D3" w:rsidRDefault="00E91A0A" w:rsidP="00E91A0A">
      <w:pPr>
        <w:pStyle w:val="Default"/>
        <w:jc w:val="both"/>
        <w:rPr>
          <w:color w:val="auto"/>
          <w:sz w:val="28"/>
          <w:szCs w:val="28"/>
        </w:rPr>
      </w:pPr>
    </w:p>
    <w:p w:rsidR="00E91A0A" w:rsidRPr="000D69D3" w:rsidRDefault="00E91A0A" w:rsidP="00E91A0A">
      <w:pPr>
        <w:pStyle w:val="Default"/>
        <w:jc w:val="both"/>
        <w:rPr>
          <w:color w:val="auto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4634A" w:rsidRPr="000D69D3" w:rsidRDefault="0024634A" w:rsidP="00516EB7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16EB7" w:rsidRDefault="00516EB7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Pr="005420B3" w:rsidRDefault="00E91A0A" w:rsidP="004C273D">
      <w:pPr>
        <w:ind w:right="57"/>
        <w:jc w:val="both"/>
        <w:rPr>
          <w:b/>
          <w:sz w:val="28"/>
          <w:szCs w:val="28"/>
          <w:lang w:val="kk-KZ"/>
        </w:rPr>
      </w:pPr>
    </w:p>
    <w:p w:rsidR="00E91A0A" w:rsidRPr="00536174" w:rsidRDefault="00E91A0A" w:rsidP="00E91A0A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  <w:r w:rsidRPr="0053617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E91A0A" w:rsidRPr="00536174" w:rsidRDefault="00E91A0A" w:rsidP="00E91A0A">
      <w:pPr>
        <w:pStyle w:val="Standard"/>
        <w:autoSpaceDE w:val="0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E91A0A" w:rsidRPr="00425196" w:rsidRDefault="00E91A0A" w:rsidP="00E91A0A">
      <w:pPr>
        <w:jc w:val="both"/>
        <w:rPr>
          <w:sz w:val="28"/>
          <w:szCs w:val="28"/>
        </w:rPr>
      </w:pPr>
      <w:r w:rsidRPr="00E91A0A">
        <w:rPr>
          <w:bCs/>
          <w:color w:val="000000"/>
          <w:sz w:val="28"/>
          <w:szCs w:val="28"/>
        </w:rPr>
        <w:tab/>
      </w:r>
      <w:r w:rsidRPr="004B6051">
        <w:rPr>
          <w:bCs/>
          <w:color w:val="000000"/>
          <w:sz w:val="28"/>
          <w:szCs w:val="28"/>
        </w:rPr>
        <w:t xml:space="preserve">Освоение образовательной программы </w:t>
      </w:r>
      <w:proofErr w:type="spellStart"/>
      <w:r w:rsidRPr="004B6051">
        <w:rPr>
          <w:bCs/>
          <w:color w:val="000000"/>
          <w:sz w:val="28"/>
          <w:szCs w:val="28"/>
        </w:rPr>
        <w:t>бакалавриата</w:t>
      </w:r>
      <w:proofErr w:type="spellEnd"/>
      <w:r w:rsidRPr="004B6051">
        <w:rPr>
          <w:bCs/>
          <w:color w:val="000000"/>
          <w:sz w:val="28"/>
          <w:szCs w:val="28"/>
        </w:rPr>
        <w:t xml:space="preserve"> по специальности </w:t>
      </w:r>
      <w:r w:rsidRPr="00425196">
        <w:rPr>
          <w:sz w:val="28"/>
          <w:szCs w:val="28"/>
        </w:rPr>
        <w:t>"</w:t>
      </w:r>
      <w:r>
        <w:rPr>
          <w:sz w:val="28"/>
          <w:szCs w:val="28"/>
        </w:rPr>
        <w:t>6B04205 Юриспруденция</w:t>
      </w:r>
      <w:r w:rsidRPr="00425196">
        <w:rPr>
          <w:sz w:val="28"/>
          <w:szCs w:val="28"/>
        </w:rPr>
        <w:t>"</w:t>
      </w:r>
      <w:r>
        <w:rPr>
          <w:sz w:val="28"/>
          <w:szCs w:val="28"/>
          <w:lang w:val="kk-KZ"/>
        </w:rPr>
        <w:t xml:space="preserve"> </w:t>
      </w:r>
      <w:r w:rsidRPr="004B6051">
        <w:rPr>
          <w:bCs/>
          <w:color w:val="000000"/>
          <w:sz w:val="28"/>
          <w:szCs w:val="28"/>
        </w:rPr>
        <w:t>в соответствии с государственным общеобязательным стандартом образования РК и академической политикой завершается итоговым контролем,</w:t>
      </w:r>
      <w:r w:rsidR="00F02B1A">
        <w:rPr>
          <w:bCs/>
          <w:color w:val="000000"/>
          <w:sz w:val="28"/>
          <w:szCs w:val="28"/>
        </w:rPr>
        <w:t xml:space="preserve"> включающим в себя сдачу </w:t>
      </w:r>
      <w:r w:rsidR="00F02B1A">
        <w:rPr>
          <w:bCs/>
          <w:color w:val="000000"/>
          <w:sz w:val="28"/>
          <w:szCs w:val="28"/>
          <w:lang w:val="kk-KZ"/>
        </w:rPr>
        <w:t>письменного</w:t>
      </w:r>
      <w:r w:rsidRPr="004B6051">
        <w:rPr>
          <w:bCs/>
          <w:color w:val="000000"/>
          <w:sz w:val="28"/>
          <w:szCs w:val="28"/>
        </w:rPr>
        <w:t xml:space="preserve"> экзамена. 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>тоговый экзамен по дисциплине "</w:t>
      </w: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>Ф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инансовое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право" для студентов 2 курса, очной формы обучения проходит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в письменной форме в </w:t>
      </w: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>офлайн</w:t>
      </w: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режиме.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К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экзаменационно-итоговому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контролю допускаются только студенты, набравшие соответствующие баллы в соответствии с учебными программами и рабочим учебным планом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, завершившие процесс </w:t>
      </w:r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обучения по дисциплине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. Экзамен проводится в сроки, указанные в Академическом календаре и рабочем учебном плане.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Студенты, получившие неудовлетворительную оценку по результатам экзамена, регистрируются на повторное обучение приказом университета, сдаются повторно FX. Документы, связанные с предоставленным состоянием здоровья после получения неудовлетворительной оценки, не рассматриваются.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Пересдача экзамена в целях поощрения оценок не допускается.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Экзаменационные вопросы проходят проверку и утверждаются.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E91A0A" w:rsidRPr="004B6051" w:rsidRDefault="00E91A0A" w:rsidP="00E91A0A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B6051">
        <w:rPr>
          <w:rFonts w:eastAsia="Times New Roman" w:cs="Times New Roman"/>
          <w:b/>
          <w:bCs/>
          <w:color w:val="000000"/>
          <w:sz w:val="28"/>
          <w:szCs w:val="28"/>
        </w:rPr>
        <w:t>Правила проведения экзамена</w:t>
      </w:r>
    </w:p>
    <w:p w:rsidR="00E91A0A" w:rsidRPr="004B6051" w:rsidRDefault="00E91A0A" w:rsidP="00E91A0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2. формат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экзамена-</w:t>
      </w:r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off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>, инструкция по письменному экзамену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Процесс сдачи письменного экзамена происходит через автоматическую подготовку преподавателя на основе экзаменационных вопросов, включенных в информационную систему «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Univer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". Листы явки, разработанные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Офис-регистратором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, и билеты, оформленные по дисциплине, распечатываются сотрудниками деканата для проведения экзамена в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off-line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режиме.</w:t>
      </w:r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 .</w:t>
      </w:r>
      <w:proofErr w:type="gramEnd"/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прохождением экзамена: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Экзамен, проходящий в режиме </w:t>
      </w:r>
      <w:proofErr w:type="spellStart"/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О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ff-line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, контролируется дежурным преподавателем, не вмешивающимся в процесс изучения дисциплины. 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В экзаменационной аудитории устанавливаются камеры видеонаблюдения со звукозаписывающими устройствами.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Общее количество экзаменационных вопросов, включенных в информационную систему» </w:t>
      </w:r>
      <w:proofErr w:type="spellStart"/>
      <w:r w:rsidRPr="00F02B1A">
        <w:rPr>
          <w:rFonts w:eastAsia="Times New Roman" w:cs="Times New Roman"/>
          <w:bCs/>
          <w:color w:val="000000"/>
          <w:sz w:val="28"/>
          <w:szCs w:val="28"/>
        </w:rPr>
        <w:t>Univer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" – 30.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Продолжительность экзамена в режиме </w:t>
      </w:r>
      <w:proofErr w:type="spellStart"/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О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ff-line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: 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Каждому обучающемуся дается 120 минут для ответа на экзаменационный билет, состоящий из 3 вопросов. 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>Регламент проведения.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lastRenderedPageBreak/>
        <w:t xml:space="preserve">Экзамен в режиме </w:t>
      </w:r>
      <w:proofErr w:type="spellStart"/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О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ff-line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 проводится по графику с учетом предварительных обучающихся и преподавателя. </w:t>
      </w:r>
    </w:p>
    <w:p w:rsid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</w:rPr>
        <w:t xml:space="preserve">За 15 минут до начала экзамена, который проходит в режиме </w:t>
      </w:r>
      <w:proofErr w:type="spellStart"/>
      <w:proofErr w:type="gramStart"/>
      <w:r w:rsidRPr="00F02B1A">
        <w:rPr>
          <w:rFonts w:eastAsia="Times New Roman" w:cs="Times New Roman"/>
          <w:bCs/>
          <w:color w:val="000000"/>
          <w:sz w:val="28"/>
          <w:szCs w:val="28"/>
        </w:rPr>
        <w:t>О</w:t>
      </w:r>
      <w:proofErr w:type="gramEnd"/>
      <w:r w:rsidRPr="00F02B1A">
        <w:rPr>
          <w:rFonts w:eastAsia="Times New Roman" w:cs="Times New Roman"/>
          <w:bCs/>
          <w:color w:val="000000"/>
          <w:sz w:val="28"/>
          <w:szCs w:val="28"/>
        </w:rPr>
        <w:t>ff-line</w:t>
      </w:r>
      <w:proofErr w:type="spellEnd"/>
      <w:r w:rsidRPr="00F02B1A">
        <w:rPr>
          <w:rFonts w:eastAsia="Times New Roman" w:cs="Times New Roman"/>
          <w:bCs/>
          <w:color w:val="000000"/>
          <w:sz w:val="28"/>
          <w:szCs w:val="28"/>
        </w:rPr>
        <w:t>, дежурный преподаватель высаживает обучающихся. Заполняются явочные листы с указанием посадочных мест.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Дежурный преподаватель проверяет обучающегося, прибывшего на экзамен, который проходит в режиме Оff-line, по удостоверению личности.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В случае прибытия на экзамен, проходящий в режиме Оff-line, постороннего лица вместо обучающегося составляется протокол о данном нарушении. 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Запрещается брать с собой на экзамен шпаргалку, мобильный телефон, смарт-часы и другие технические устройства и иные несанкционированные средства получения информации, разговаривать с другими обучающимися либо посторонними лицами, копировать чужие ФИО или другие листы ответов, удостоверяющие личность.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При наступлении указанных обстоятельств нарушителю дисциплины выставляется оценка «F» (неудовлетворительно) по данному предмету с составлением протокола. Акт не подлежит обжалованию и рассмотрению в апелляционном порядке. </w:t>
      </w:r>
    </w:p>
    <w:p w:rsid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Время проверки ответов по итогам экзамена и внесения полученного балла в аттестационную ведомость в информационной системе «Univer» – до 48 часов.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Политика оценки:</w:t>
      </w:r>
    </w:p>
    <w:p w:rsidR="00F02B1A" w:rsidRP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Критериальное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:rsid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:rsidR="00F02B1A" w:rsidRDefault="00F02B1A" w:rsidP="00F02B1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F02B1A" w:rsidRPr="00FB4AB2" w:rsidRDefault="00F02B1A" w:rsidP="00F02B1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</w:t>
      </w:r>
      <w:r w:rsidRPr="00FB4A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4A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A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AB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2B1A" w:rsidRPr="00FB4AB2" w:rsidRDefault="00F02B1A" w:rsidP="00F02B1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B1A" w:rsidRPr="00F02B1A" w:rsidRDefault="00F02B1A" w:rsidP="00F02B1A">
      <w:pPr>
        <w:pStyle w:val="Standard"/>
        <w:tabs>
          <w:tab w:val="left" w:pos="1134"/>
        </w:tabs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>Где РК</w:t>
      </w: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-промежуточный контроль; </w:t>
      </w: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ИК</w:t>
      </w:r>
      <w:r w:rsidRPr="00F02B1A"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– итоговый контроль (экзамен).</w:t>
      </w:r>
    </w:p>
    <w:p w:rsidR="00E91A0A" w:rsidRPr="004B6051" w:rsidRDefault="00F02B1A" w:rsidP="00E91A0A">
      <w:pPr>
        <w:pStyle w:val="Standard"/>
        <w:tabs>
          <w:tab w:val="left" w:pos="1134"/>
        </w:tabs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E91A0A" w:rsidRPr="004B6051" w:rsidRDefault="00E91A0A" w:rsidP="00E91A0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4B6051">
        <w:rPr>
          <w:rFonts w:eastAsia="Times New Roman" w:cs="Times New Roman"/>
          <w:bCs/>
          <w:color w:val="000000"/>
          <w:sz w:val="28"/>
          <w:szCs w:val="28"/>
          <w:lang w:val="kk-KZ"/>
        </w:rPr>
        <w:t>Шкала оценки дается в силлабусе:</w:t>
      </w:r>
    </w:p>
    <w:p w:rsidR="00E91A0A" w:rsidRPr="004B6051" w:rsidRDefault="00E91A0A" w:rsidP="00E91A0A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165"/>
        <w:gridCol w:w="2180"/>
        <w:gridCol w:w="2193"/>
        <w:gridCol w:w="2907"/>
      </w:tblGrid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Отлично</w:t>
            </w: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  <w:lang w:val="en-US"/>
              </w:rPr>
              <w:t>3</w:t>
            </w:r>
            <w:r w:rsidRPr="005420B3">
              <w:rPr>
                <w:sz w:val="28"/>
                <w:szCs w:val="28"/>
              </w:rPr>
              <w:t>,67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Хорошо</w:t>
            </w: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  <w:lang w:val="en-US"/>
              </w:rPr>
              <w:lastRenderedPageBreak/>
              <w:t>C</w:t>
            </w:r>
            <w:r w:rsidRPr="005420B3">
              <w:rPr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  <w:lang w:val="en-US"/>
              </w:rPr>
              <w:t>D</w:t>
            </w:r>
            <w:r w:rsidRPr="005420B3">
              <w:rPr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E91A0A" w:rsidRPr="005420B3" w:rsidTr="000A7D88">
        <w:tc>
          <w:tcPr>
            <w:tcW w:w="2165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en-US"/>
              </w:rPr>
            </w:pPr>
            <w:r w:rsidRPr="005420B3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E91A0A" w:rsidRPr="005420B3" w:rsidRDefault="00E91A0A" w:rsidP="000A7D8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E91A0A" w:rsidRPr="005420B3" w:rsidRDefault="00E91A0A" w:rsidP="000A7D88">
            <w:pPr>
              <w:ind w:right="57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91A0A" w:rsidRPr="00425196" w:rsidRDefault="00E91A0A" w:rsidP="00E91A0A">
      <w:pPr>
        <w:ind w:right="57"/>
        <w:jc w:val="both"/>
        <w:rPr>
          <w:b/>
          <w:sz w:val="28"/>
          <w:szCs w:val="28"/>
          <w:lang w:val="en-US"/>
        </w:rPr>
      </w:pPr>
    </w:p>
    <w:p w:rsidR="00E91A0A" w:rsidRDefault="00E91A0A" w:rsidP="005420B3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kk-KZ"/>
        </w:rPr>
      </w:pPr>
    </w:p>
    <w:p w:rsidR="00516EB7" w:rsidRPr="005420B3" w:rsidRDefault="00516EB7" w:rsidP="005420B3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kk-KZ"/>
        </w:rPr>
      </w:pPr>
      <w:r w:rsidRPr="005420B3">
        <w:rPr>
          <w:rFonts w:eastAsia="Times New Roman" w:cs="Times New Roman"/>
          <w:b/>
          <w:color w:val="000000"/>
          <w:sz w:val="28"/>
          <w:szCs w:val="28"/>
          <w:lang w:val="kk-KZ"/>
        </w:rPr>
        <w:t>Основные</w:t>
      </w:r>
      <w:r w:rsidR="00D0145F" w:rsidRPr="005420B3">
        <w:rPr>
          <w:rFonts w:eastAsia="Times New Roman" w:cs="Times New Roman"/>
          <w:b/>
          <w:color w:val="000000"/>
          <w:sz w:val="28"/>
          <w:szCs w:val="28"/>
          <w:lang w:val="kk-KZ"/>
        </w:rPr>
        <w:t xml:space="preserve"> темы для подготовки к экзамену:</w:t>
      </w:r>
    </w:p>
    <w:p w:rsidR="005420B3" w:rsidRPr="005420B3" w:rsidRDefault="005420B3" w:rsidP="00320560">
      <w:pPr>
        <w:jc w:val="both"/>
        <w:rPr>
          <w:b/>
          <w:sz w:val="28"/>
          <w:szCs w:val="28"/>
        </w:rPr>
      </w:pPr>
    </w:p>
    <w:p w:rsidR="00320560" w:rsidRPr="005420B3" w:rsidRDefault="00320560" w:rsidP="005420B3">
      <w:pPr>
        <w:jc w:val="both"/>
        <w:rPr>
          <w:b/>
          <w:sz w:val="28"/>
          <w:szCs w:val="28"/>
        </w:rPr>
      </w:pPr>
      <w:r w:rsidRPr="005420B3">
        <w:rPr>
          <w:b/>
          <w:sz w:val="28"/>
          <w:szCs w:val="28"/>
        </w:rPr>
        <w:t>Тема 1. Финансовая система и анализ ее состава</w:t>
      </w:r>
    </w:p>
    <w:p w:rsidR="005420B3" w:rsidRPr="005420B3" w:rsidRDefault="005420B3" w:rsidP="005420B3">
      <w:pPr>
        <w:jc w:val="both"/>
        <w:rPr>
          <w:sz w:val="28"/>
          <w:szCs w:val="28"/>
        </w:rPr>
      </w:pPr>
      <w:r w:rsidRPr="005420B3">
        <w:rPr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5420B3" w:rsidRPr="005420B3" w:rsidRDefault="005420B3" w:rsidP="005420B3">
      <w:pPr>
        <w:jc w:val="both"/>
        <w:rPr>
          <w:sz w:val="28"/>
          <w:szCs w:val="28"/>
        </w:rPr>
      </w:pPr>
      <w:r w:rsidRPr="005420B3">
        <w:rPr>
          <w:sz w:val="28"/>
          <w:szCs w:val="28"/>
        </w:rPr>
        <w:t>Финансовая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:rsidR="005420B3" w:rsidRPr="005420B3" w:rsidRDefault="005420B3" w:rsidP="005420B3">
      <w:pPr>
        <w:jc w:val="both"/>
        <w:rPr>
          <w:sz w:val="28"/>
          <w:szCs w:val="28"/>
        </w:rPr>
      </w:pPr>
      <w:r w:rsidRPr="005420B3">
        <w:rPr>
          <w:sz w:val="28"/>
          <w:szCs w:val="28"/>
        </w:rPr>
        <w:t>Финансовая деятельность государства: понятие, основные функции, задачи, цели, правовые основы. Финансовая деятельность государства-это целенаправленная, плановая деятельность.</w:t>
      </w:r>
    </w:p>
    <w:p w:rsidR="00852DBD" w:rsidRPr="005420B3" w:rsidRDefault="00852DBD" w:rsidP="005420B3">
      <w:pPr>
        <w:pStyle w:val="Standard"/>
        <w:autoSpaceDE w:val="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5420B3" w:rsidRDefault="005420B3" w:rsidP="005420B3">
      <w:pPr>
        <w:jc w:val="both"/>
        <w:rPr>
          <w:b/>
          <w:sz w:val="28"/>
          <w:szCs w:val="28"/>
        </w:rPr>
      </w:pPr>
      <w:r w:rsidRPr="005420B3">
        <w:rPr>
          <w:b/>
          <w:sz w:val="28"/>
          <w:szCs w:val="28"/>
        </w:rPr>
        <w:t>Тема 2. Методы и система финансового</w:t>
      </w:r>
      <w:r w:rsidRPr="00064CB5">
        <w:rPr>
          <w:b/>
          <w:sz w:val="28"/>
          <w:szCs w:val="28"/>
        </w:rPr>
        <w:t xml:space="preserve"> права. Взаимосвязь общих и специфических разделов финансового права</w:t>
      </w:r>
    </w:p>
    <w:p w:rsidR="005420B3" w:rsidRPr="005420B3" w:rsidRDefault="005420B3" w:rsidP="005420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64CB5">
        <w:rPr>
          <w:sz w:val="28"/>
          <w:szCs w:val="28"/>
        </w:rPr>
        <w:t>оль финансового права в правовой системе Казахстана и его взаимосвязь с смежными отраслями конституционного права, административного права, гражданского права, а также различие от них.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64CB5">
        <w:rPr>
          <w:sz w:val="28"/>
          <w:szCs w:val="28"/>
        </w:rPr>
        <w:t>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5420B3" w:rsidRDefault="005420B3" w:rsidP="005420B3">
      <w:pPr>
        <w:jc w:val="both"/>
        <w:rPr>
          <w:b/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3.</w:t>
      </w:r>
      <w:r w:rsidR="00C624AA">
        <w:rPr>
          <w:b/>
          <w:sz w:val="28"/>
          <w:szCs w:val="28"/>
          <w:lang w:val="kk-KZ"/>
        </w:rPr>
        <w:t xml:space="preserve"> </w:t>
      </w:r>
      <w:r w:rsidRPr="00064CB5">
        <w:rPr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064CB5">
        <w:rPr>
          <w:sz w:val="28"/>
          <w:szCs w:val="28"/>
        </w:rPr>
        <w:t xml:space="preserve">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Материальное и организационное, императивное и </w:t>
      </w:r>
      <w:proofErr w:type="spellStart"/>
      <w:r w:rsidRPr="00064CB5">
        <w:rPr>
          <w:sz w:val="28"/>
          <w:szCs w:val="28"/>
        </w:rPr>
        <w:t>диспозитивтиковое</w:t>
      </w:r>
      <w:proofErr w:type="spellEnd"/>
      <w:r w:rsidRPr="00064CB5">
        <w:rPr>
          <w:sz w:val="28"/>
          <w:szCs w:val="28"/>
        </w:rPr>
        <w:t xml:space="preserve"> финансово-правовые нормы.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4.</w:t>
      </w:r>
      <w:r w:rsidR="00C624AA">
        <w:rPr>
          <w:b/>
          <w:sz w:val="28"/>
          <w:szCs w:val="28"/>
          <w:lang w:val="kk-KZ"/>
        </w:rPr>
        <w:t xml:space="preserve"> </w:t>
      </w:r>
      <w:r w:rsidRPr="00064CB5">
        <w:rPr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64CB5">
        <w:rPr>
          <w:sz w:val="28"/>
          <w:szCs w:val="28"/>
        </w:rPr>
        <w:t>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64CB5">
        <w:rPr>
          <w:sz w:val="28"/>
          <w:szCs w:val="28"/>
        </w:rPr>
        <w:t>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равовые основы финансового строительства государства как Института общей части финансового права: понятие, значение.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6.</w:t>
      </w:r>
      <w:r w:rsidR="00C624AA">
        <w:rPr>
          <w:b/>
          <w:sz w:val="28"/>
          <w:szCs w:val="28"/>
          <w:lang w:val="kk-KZ"/>
        </w:rPr>
        <w:t xml:space="preserve"> </w:t>
      </w:r>
      <w:r w:rsidRPr="00064CB5">
        <w:rPr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 w:rsidRPr="00064CB5">
        <w:rPr>
          <w:sz w:val="28"/>
          <w:szCs w:val="28"/>
        </w:rPr>
        <w:lastRenderedPageBreak/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4CB5">
        <w:rPr>
          <w:sz w:val="28"/>
          <w:szCs w:val="28"/>
        </w:rPr>
        <w:t>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инансовое планирование-одно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lastRenderedPageBreak/>
        <w:t>Тема 8. Понятие и элементы финансового контроля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4CB5">
        <w:rPr>
          <w:sz w:val="28"/>
          <w:szCs w:val="28"/>
        </w:rPr>
        <w:t>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</w:t>
      </w:r>
      <w:r>
        <w:rPr>
          <w:sz w:val="28"/>
          <w:szCs w:val="28"/>
        </w:rPr>
        <w:t xml:space="preserve">ного государственного </w:t>
      </w:r>
      <w:proofErr w:type="spellStart"/>
      <w:r>
        <w:rPr>
          <w:sz w:val="28"/>
          <w:szCs w:val="28"/>
        </w:rPr>
        <w:t>контроля.</w:t>
      </w:r>
      <w:r w:rsidRPr="00064CB5">
        <w:rPr>
          <w:sz w:val="28"/>
          <w:szCs w:val="28"/>
        </w:rPr>
        <w:t>Результат</w:t>
      </w:r>
      <w:proofErr w:type="spellEnd"/>
      <w:r w:rsidRPr="00064CB5">
        <w:rPr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9.</w:t>
      </w:r>
      <w:r w:rsidR="00C624AA">
        <w:rPr>
          <w:b/>
          <w:sz w:val="28"/>
          <w:szCs w:val="28"/>
          <w:lang w:val="kk-KZ"/>
        </w:rPr>
        <w:t xml:space="preserve"> </w:t>
      </w:r>
      <w:r w:rsidRPr="00064CB5">
        <w:rPr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равовое регулирование финансово-правовой ответственности как Института общей части финансового права: понятие, значение.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4CB5">
        <w:rPr>
          <w:sz w:val="28"/>
          <w:szCs w:val="28"/>
        </w:rPr>
        <w:t>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64CB5">
        <w:rPr>
          <w:sz w:val="28"/>
          <w:szCs w:val="28"/>
        </w:rPr>
        <w:t>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64CB5">
        <w:rPr>
          <w:sz w:val="28"/>
          <w:szCs w:val="28"/>
        </w:rPr>
        <w:t>оходные источники республиканского бюджета. Расходы республиканского бюджета Республики Казахстан.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64CB5">
        <w:rPr>
          <w:sz w:val="28"/>
          <w:szCs w:val="28"/>
        </w:rPr>
        <w:t>оходные источники местного бюджета. Расходы местного бюджета Республики Казахстан.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редмет, метод, источники и принципы налогового права. Субъекты налоговых правоотношений.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онятие, состав и виды налогов.Роль налогов. Классификация налогов. Налоговая система Республики Казахстан.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онятие Банка. Банковская система Республики Казахстан. Банковская деятельность государства. Банковские операции и их виды.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4CB5">
        <w:rPr>
          <w:sz w:val="28"/>
          <w:szCs w:val="28"/>
        </w:rPr>
        <w:t xml:space="preserve">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064CB5">
        <w:rPr>
          <w:sz w:val="28"/>
          <w:szCs w:val="28"/>
        </w:rPr>
        <w:t>орган.Закон</w:t>
      </w:r>
      <w:proofErr w:type="spellEnd"/>
      <w:r w:rsidRPr="00064CB5">
        <w:rPr>
          <w:sz w:val="28"/>
          <w:szCs w:val="28"/>
        </w:rPr>
        <w:t xml:space="preserve"> Республики Казахстан О Национальном банке.</w:t>
      </w:r>
    </w:p>
    <w:p w:rsidR="005420B3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064CB5" w:rsidRDefault="005420B3" w:rsidP="005420B3">
      <w:pPr>
        <w:jc w:val="both"/>
        <w:rPr>
          <w:b/>
          <w:sz w:val="28"/>
          <w:szCs w:val="28"/>
        </w:rPr>
      </w:pPr>
      <w:r w:rsidRPr="00064CB5">
        <w:rPr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онятие финансово – хозяйственного права как части финансового права.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420B3" w:rsidRPr="005420B3" w:rsidRDefault="005420B3" w:rsidP="00542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Тема </w:t>
      </w:r>
      <w:r w:rsidRPr="00064CB5">
        <w:rPr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 w:rsidRPr="00064CB5">
        <w:rPr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4CB5">
        <w:rPr>
          <w:sz w:val="28"/>
          <w:szCs w:val="28"/>
        </w:rPr>
        <w:t>осударственное заимствование: понятие и порядок. Виды и формы государственного заимствования.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B5">
        <w:rPr>
          <w:sz w:val="28"/>
          <w:szCs w:val="28"/>
        </w:rPr>
        <w:t>равовая природа договоров в области государственного кредитования.</w:t>
      </w:r>
    </w:p>
    <w:p w:rsidR="005420B3" w:rsidRPr="00064CB5" w:rsidRDefault="005420B3" w:rsidP="005420B3">
      <w:pPr>
        <w:jc w:val="both"/>
        <w:rPr>
          <w:sz w:val="28"/>
          <w:szCs w:val="28"/>
        </w:rPr>
      </w:pPr>
    </w:p>
    <w:p w:rsidR="00516EB7" w:rsidRDefault="00DF4AE8" w:rsidP="005420B3">
      <w:pPr>
        <w:jc w:val="center"/>
        <w:rPr>
          <w:b/>
          <w:sz w:val="28"/>
          <w:szCs w:val="28"/>
        </w:rPr>
      </w:pPr>
      <w:r w:rsidRPr="000D69D3">
        <w:rPr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0D69D3">
        <w:rPr>
          <w:b/>
          <w:sz w:val="28"/>
          <w:szCs w:val="28"/>
        </w:rPr>
        <w:t>следующие</w:t>
      </w:r>
      <w:proofErr w:type="gramEnd"/>
      <w:r w:rsidRPr="000D69D3">
        <w:rPr>
          <w:b/>
          <w:sz w:val="28"/>
          <w:szCs w:val="28"/>
        </w:rPr>
        <w:t xml:space="preserve"> НПА и литератур</w:t>
      </w:r>
      <w:r w:rsidR="00CC6508">
        <w:rPr>
          <w:b/>
          <w:sz w:val="28"/>
          <w:szCs w:val="28"/>
          <w:lang w:val="kk-KZ"/>
        </w:rPr>
        <w:t>у</w:t>
      </w:r>
      <w:r w:rsidRPr="000D69D3">
        <w:rPr>
          <w:b/>
          <w:sz w:val="28"/>
          <w:szCs w:val="28"/>
        </w:rPr>
        <w:t>:</w:t>
      </w:r>
    </w:p>
    <w:p w:rsidR="005420B3" w:rsidRPr="00CD4C66" w:rsidRDefault="005420B3" w:rsidP="005420B3">
      <w:pPr>
        <w:jc w:val="center"/>
        <w:rPr>
          <w:b/>
          <w:sz w:val="28"/>
          <w:szCs w:val="28"/>
        </w:rPr>
      </w:pPr>
    </w:p>
    <w:p w:rsidR="00FE3FC5" w:rsidRPr="00CD4C66" w:rsidRDefault="00FE3FC5" w:rsidP="00FE3FC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1. Конституция Республики Казахстан. 30 августа 1995 года, с изменениями и дополне</w:t>
      </w:r>
      <w:r w:rsidR="00F02B1A">
        <w:rPr>
          <w:color w:val="000000" w:themeColor="text1"/>
          <w:sz w:val="28"/>
          <w:szCs w:val="28"/>
          <w:lang w:val="kk-KZ"/>
        </w:rPr>
        <w:t>ниями, эл.база «adilet.kz», 2023</w:t>
      </w:r>
      <w:r w:rsidR="00C624AA">
        <w:rPr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color w:val="000000" w:themeColor="text1"/>
          <w:sz w:val="28"/>
          <w:szCs w:val="28"/>
          <w:lang w:val="kk-KZ"/>
        </w:rPr>
        <w:t>г.</w:t>
      </w:r>
    </w:p>
    <w:p w:rsidR="00FE3FC5" w:rsidRPr="00CD4C66" w:rsidRDefault="00FE3FC5" w:rsidP="00FE3FC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</w:t>
      </w:r>
      <w:r w:rsidR="00F02B1A">
        <w:rPr>
          <w:color w:val="000000" w:themeColor="text1"/>
          <w:sz w:val="28"/>
          <w:szCs w:val="28"/>
          <w:lang w:val="kk-KZ"/>
        </w:rPr>
        <w:t xml:space="preserve"> № 95-IV, база «adilet.kz», 2023</w:t>
      </w:r>
      <w:r w:rsidR="00C624AA">
        <w:rPr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color w:val="000000" w:themeColor="text1"/>
          <w:sz w:val="28"/>
          <w:szCs w:val="28"/>
          <w:lang w:val="kk-KZ"/>
        </w:rPr>
        <w:t>г.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</w:t>
      </w:r>
      <w:r w:rsidR="005420B3"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база «adilet.kz»,</w:t>
      </w:r>
      <w:r w:rsidR="00F02B1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2023</w:t>
      </w:r>
      <w:r w:rsidR="00C624A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г.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Какимжанов.-</w:t>
      </w:r>
      <w:r w:rsidR="00C624A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 w:rsidR="00836F93"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инансовое право РеспубликиКазахстан. По казахской технологии. Учебное пособие / И. С. Сактаганова. - Алматы: Изд - во "Эпиграф", 2016. </w:t>
      </w:r>
      <w:r w:rsidR="005420B3"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–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390</w:t>
      </w:r>
      <w:r w:rsidR="005420B3"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FE3FC5" w:rsidRPr="00CD4C66" w:rsidRDefault="00FE3FC5" w:rsidP="00FE3FC5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Куаналиева Г. А. Финансовое право: Учебное пособие. - Алматы: Казахский университет, 2017. </w:t>
      </w:r>
      <w:r w:rsidR="005420B3"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–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162</w:t>
      </w:r>
      <w:r w:rsidR="005420B3"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FE3FC5" w:rsidRDefault="00FE3FC5" w:rsidP="00FE3FC5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РеспубликиКазахстан: </w:t>
      </w:r>
      <w:r w:rsidR="00836F93"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>пособие / под ред. А.Е. Жатканбаевой. - Алматы, 2018. - 270 с.</w:t>
      </w:r>
    </w:p>
    <w:p w:rsidR="00C624AA" w:rsidRDefault="00C624AA" w:rsidP="00FE3FC5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</w:p>
    <w:p w:rsidR="00C624AA" w:rsidRPr="00C624AA" w:rsidRDefault="00C624AA" w:rsidP="00C624AA">
      <w:pPr>
        <w:tabs>
          <w:tab w:val="left" w:pos="284"/>
          <w:tab w:val="left" w:pos="1276"/>
        </w:tabs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  <w:r w:rsidRPr="00C624AA">
        <w:rPr>
          <w:b/>
          <w:color w:val="000000" w:themeColor="text1"/>
          <w:sz w:val="28"/>
          <w:szCs w:val="28"/>
          <w:lang w:val="kk-KZ"/>
        </w:rPr>
        <w:t>Дополнительная литература</w:t>
      </w:r>
    </w:p>
    <w:p w:rsidR="00FE3FC5" w:rsidRPr="00064CB5" w:rsidRDefault="00FE3FC5" w:rsidP="00FE3FC5">
      <w:pPr>
        <w:ind w:firstLine="567"/>
        <w:jc w:val="both"/>
        <w:rPr>
          <w:sz w:val="28"/>
          <w:szCs w:val="28"/>
        </w:rPr>
      </w:pPr>
    </w:p>
    <w:p w:rsidR="00C624AA" w:rsidRPr="00AA7AFE" w:rsidRDefault="00C624AA" w:rsidP="00C624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Pr="00AA7AFE">
        <w:rPr>
          <w:snapToGrid w:val="0"/>
          <w:sz w:val="28"/>
          <w:szCs w:val="28"/>
        </w:rPr>
        <w:t>ФИНАНСОВОЕ ПРАВО. Учебник и практикум для вузов</w:t>
      </w:r>
      <w:proofErr w:type="gramStart"/>
      <w:r>
        <w:rPr>
          <w:snapToGrid w:val="0"/>
          <w:sz w:val="28"/>
          <w:szCs w:val="28"/>
        </w:rPr>
        <w:t xml:space="preserve"> // П</w:t>
      </w:r>
      <w:proofErr w:type="gramEnd"/>
      <w:r>
        <w:rPr>
          <w:snapToGrid w:val="0"/>
          <w:sz w:val="28"/>
          <w:szCs w:val="28"/>
        </w:rPr>
        <w:t>од ред. Ручкиной Г.Ф.</w:t>
      </w:r>
      <w:r w:rsidRPr="00AA7AFE">
        <w:rPr>
          <w:snapToGrid w:val="0"/>
          <w:sz w:val="28"/>
          <w:szCs w:val="28"/>
        </w:rPr>
        <w:t xml:space="preserve"> - </w:t>
      </w:r>
      <w:proofErr w:type="spellStart"/>
      <w:r w:rsidRPr="00AA7AFE">
        <w:rPr>
          <w:snapToGrid w:val="0"/>
          <w:sz w:val="28"/>
          <w:szCs w:val="28"/>
        </w:rPr>
        <w:t>М.:Издательство</w:t>
      </w:r>
      <w:proofErr w:type="spellEnd"/>
      <w:r w:rsidRPr="00AA7AFE">
        <w:rPr>
          <w:snapToGrid w:val="0"/>
          <w:sz w:val="28"/>
          <w:szCs w:val="28"/>
        </w:rPr>
        <w:t xml:space="preserve"> </w:t>
      </w:r>
      <w:proofErr w:type="spellStart"/>
      <w:r w:rsidRPr="00AA7AFE">
        <w:rPr>
          <w:snapToGrid w:val="0"/>
          <w:sz w:val="28"/>
          <w:szCs w:val="28"/>
        </w:rPr>
        <w:t>Юрайт</w:t>
      </w:r>
      <w:proofErr w:type="spellEnd"/>
      <w:r w:rsidRPr="00AA7AFE">
        <w:rPr>
          <w:snapToGrid w:val="0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C624AA" w:rsidRPr="00AA7AFE" w:rsidRDefault="00C624AA" w:rsidP="00C624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AA7AFE">
        <w:rPr>
          <w:snapToGrid w:val="0"/>
          <w:sz w:val="28"/>
          <w:szCs w:val="28"/>
        </w:rPr>
        <w:t xml:space="preserve">Актуальные проблемы финансового права: Монография / Грачева Е.Ю. - </w:t>
      </w:r>
      <w:proofErr w:type="spellStart"/>
      <w:r w:rsidRPr="00AA7AFE">
        <w:rPr>
          <w:snapToGrid w:val="0"/>
          <w:sz w:val="28"/>
          <w:szCs w:val="28"/>
        </w:rPr>
        <w:t>М.:Юр</w:t>
      </w:r>
      <w:proofErr w:type="gramStart"/>
      <w:r w:rsidRPr="00AA7AFE">
        <w:rPr>
          <w:snapToGrid w:val="0"/>
          <w:sz w:val="28"/>
          <w:szCs w:val="28"/>
        </w:rPr>
        <w:t>.Н</w:t>
      </w:r>
      <w:proofErr w:type="gramEnd"/>
      <w:r w:rsidRPr="00AA7AFE">
        <w:rPr>
          <w:snapToGrid w:val="0"/>
          <w:sz w:val="28"/>
          <w:szCs w:val="28"/>
        </w:rPr>
        <w:t>орма</w:t>
      </w:r>
      <w:proofErr w:type="spellEnd"/>
      <w:r w:rsidRPr="00AA7AFE">
        <w:rPr>
          <w:snapToGrid w:val="0"/>
          <w:sz w:val="28"/>
          <w:szCs w:val="28"/>
        </w:rPr>
        <w:t>, НИЦ ИНФРА-М, 2019. - 208 с. - Режим доступа: http://znanium.com/catalog/product/996136</w:t>
      </w:r>
    </w:p>
    <w:p w:rsidR="00C624AA" w:rsidRPr="00AA7AFE" w:rsidRDefault="00C624AA" w:rsidP="00C624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proofErr w:type="spellStart"/>
      <w:r w:rsidRPr="00AA7AFE">
        <w:rPr>
          <w:snapToGrid w:val="0"/>
          <w:sz w:val="28"/>
          <w:szCs w:val="28"/>
        </w:rPr>
        <w:t>Землин</w:t>
      </w:r>
      <w:proofErr w:type="spellEnd"/>
      <w:r w:rsidRPr="00AA7AFE">
        <w:rPr>
          <w:snapToGrid w:val="0"/>
          <w:sz w:val="28"/>
          <w:szCs w:val="28"/>
        </w:rPr>
        <w:t xml:space="preserve"> А. И., </w:t>
      </w:r>
      <w:proofErr w:type="spellStart"/>
      <w:r w:rsidRPr="00AA7AFE">
        <w:rPr>
          <w:snapToGrid w:val="0"/>
          <w:sz w:val="28"/>
          <w:szCs w:val="28"/>
        </w:rPr>
        <w:t>Землина</w:t>
      </w:r>
      <w:proofErr w:type="spellEnd"/>
      <w:r w:rsidRPr="00AA7AFE">
        <w:rPr>
          <w:snapToGrid w:val="0"/>
          <w:sz w:val="28"/>
          <w:szCs w:val="28"/>
        </w:rPr>
        <w:t xml:space="preserve"> О. М., Ольховская Н. П. ; Под общ</w:t>
      </w:r>
      <w:proofErr w:type="gramStart"/>
      <w:r w:rsidRPr="00AA7AFE">
        <w:rPr>
          <w:snapToGrid w:val="0"/>
          <w:sz w:val="28"/>
          <w:szCs w:val="28"/>
        </w:rPr>
        <w:t>.</w:t>
      </w:r>
      <w:proofErr w:type="gramEnd"/>
      <w:r w:rsidRPr="00AA7AFE">
        <w:rPr>
          <w:snapToGrid w:val="0"/>
          <w:sz w:val="28"/>
          <w:szCs w:val="28"/>
        </w:rPr>
        <w:t xml:space="preserve"> </w:t>
      </w:r>
      <w:proofErr w:type="gramStart"/>
      <w:r w:rsidRPr="00AA7AFE">
        <w:rPr>
          <w:snapToGrid w:val="0"/>
          <w:sz w:val="28"/>
          <w:szCs w:val="28"/>
        </w:rPr>
        <w:t>р</w:t>
      </w:r>
      <w:proofErr w:type="gramEnd"/>
      <w:r w:rsidRPr="00AA7AFE">
        <w:rPr>
          <w:snapToGrid w:val="0"/>
          <w:sz w:val="28"/>
          <w:szCs w:val="28"/>
        </w:rPr>
        <w:t xml:space="preserve">ед. </w:t>
      </w:r>
      <w:proofErr w:type="spellStart"/>
      <w:r w:rsidRPr="00AA7AFE">
        <w:rPr>
          <w:snapToGrid w:val="0"/>
          <w:sz w:val="28"/>
          <w:szCs w:val="28"/>
        </w:rPr>
        <w:t>Землина</w:t>
      </w:r>
      <w:proofErr w:type="spellEnd"/>
      <w:r w:rsidRPr="00AA7AFE">
        <w:rPr>
          <w:snapToGrid w:val="0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AA7AFE">
        <w:rPr>
          <w:snapToGrid w:val="0"/>
          <w:sz w:val="28"/>
          <w:szCs w:val="28"/>
        </w:rPr>
        <w:t>бакалавриата</w:t>
      </w:r>
      <w:proofErr w:type="spellEnd"/>
      <w:r w:rsidRPr="00AA7AFE">
        <w:rPr>
          <w:snapToGrid w:val="0"/>
          <w:sz w:val="28"/>
          <w:szCs w:val="28"/>
        </w:rPr>
        <w:t xml:space="preserve"> и </w:t>
      </w:r>
      <w:proofErr w:type="spellStart"/>
      <w:r w:rsidRPr="00AA7AFE">
        <w:rPr>
          <w:snapToGrid w:val="0"/>
          <w:sz w:val="28"/>
          <w:szCs w:val="28"/>
        </w:rPr>
        <w:t>специалитета</w:t>
      </w:r>
      <w:proofErr w:type="spellEnd"/>
      <w:r w:rsidRPr="00AA7AFE">
        <w:rPr>
          <w:snapToGrid w:val="0"/>
          <w:sz w:val="28"/>
          <w:szCs w:val="28"/>
        </w:rPr>
        <w:t xml:space="preserve"> - </w:t>
      </w:r>
      <w:proofErr w:type="spellStart"/>
      <w:r w:rsidRPr="00AA7AFE">
        <w:rPr>
          <w:snapToGrid w:val="0"/>
          <w:sz w:val="28"/>
          <w:szCs w:val="28"/>
        </w:rPr>
        <w:t>М.:Издательство</w:t>
      </w:r>
      <w:proofErr w:type="spellEnd"/>
      <w:r w:rsidRPr="00AA7AFE">
        <w:rPr>
          <w:snapToGrid w:val="0"/>
          <w:sz w:val="28"/>
          <w:szCs w:val="28"/>
        </w:rPr>
        <w:t xml:space="preserve"> </w:t>
      </w:r>
      <w:proofErr w:type="spellStart"/>
      <w:r w:rsidRPr="00AA7AFE">
        <w:rPr>
          <w:snapToGrid w:val="0"/>
          <w:sz w:val="28"/>
          <w:szCs w:val="28"/>
        </w:rPr>
        <w:t>Юрайт</w:t>
      </w:r>
      <w:proofErr w:type="spellEnd"/>
      <w:r w:rsidRPr="00AA7AFE">
        <w:rPr>
          <w:snapToGrid w:val="0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C624AA" w:rsidRPr="00AA7AFE" w:rsidRDefault="00C624AA" w:rsidP="00C624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Pr="00AA7AFE">
        <w:rPr>
          <w:snapToGrid w:val="0"/>
          <w:sz w:val="28"/>
          <w:szCs w:val="28"/>
        </w:rPr>
        <w:t xml:space="preserve">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AA7AFE">
        <w:rPr>
          <w:snapToGrid w:val="0"/>
          <w:sz w:val="28"/>
          <w:szCs w:val="28"/>
        </w:rPr>
        <w:t>бакалавриата</w:t>
      </w:r>
      <w:proofErr w:type="spellEnd"/>
      <w:r w:rsidRPr="00AA7AFE">
        <w:rPr>
          <w:snapToGrid w:val="0"/>
          <w:sz w:val="28"/>
          <w:szCs w:val="28"/>
        </w:rPr>
        <w:t xml:space="preserve"> и магистратуры - </w:t>
      </w:r>
      <w:proofErr w:type="spellStart"/>
      <w:r w:rsidRPr="00AA7AFE">
        <w:rPr>
          <w:snapToGrid w:val="0"/>
          <w:sz w:val="28"/>
          <w:szCs w:val="28"/>
        </w:rPr>
        <w:t>М.:Издательство</w:t>
      </w:r>
      <w:proofErr w:type="spellEnd"/>
      <w:r w:rsidRPr="00AA7AFE">
        <w:rPr>
          <w:snapToGrid w:val="0"/>
          <w:sz w:val="28"/>
          <w:szCs w:val="28"/>
        </w:rPr>
        <w:t xml:space="preserve"> </w:t>
      </w:r>
      <w:proofErr w:type="spellStart"/>
      <w:r w:rsidRPr="00AA7AFE">
        <w:rPr>
          <w:snapToGrid w:val="0"/>
          <w:sz w:val="28"/>
          <w:szCs w:val="28"/>
        </w:rPr>
        <w:t>Юрайт</w:t>
      </w:r>
      <w:proofErr w:type="spellEnd"/>
      <w:r w:rsidRPr="00AA7AFE">
        <w:rPr>
          <w:snapToGrid w:val="0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C624AA" w:rsidRPr="00812229" w:rsidRDefault="00C624AA" w:rsidP="00C624AA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r w:rsidRPr="00AA7AFE">
        <w:rPr>
          <w:snapToGrid w:val="0"/>
          <w:sz w:val="28"/>
          <w:szCs w:val="28"/>
        </w:rPr>
        <w:t xml:space="preserve">ФИНАНСОВОЕ ПРАВО. ПРАКТИКУМ 2-е изд., пер. и доп. Учебное пособие для академического </w:t>
      </w:r>
      <w:proofErr w:type="spellStart"/>
      <w:r w:rsidRPr="00AA7AFE">
        <w:rPr>
          <w:snapToGrid w:val="0"/>
          <w:sz w:val="28"/>
          <w:szCs w:val="28"/>
        </w:rPr>
        <w:t>бакалавриата</w:t>
      </w:r>
      <w:proofErr w:type="spellEnd"/>
      <w:proofErr w:type="gramStart"/>
      <w:r>
        <w:rPr>
          <w:snapToGrid w:val="0"/>
          <w:sz w:val="28"/>
          <w:szCs w:val="28"/>
        </w:rPr>
        <w:t xml:space="preserve"> </w:t>
      </w:r>
      <w:r w:rsidRPr="00AA7AF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// </w:t>
      </w:r>
      <w:r w:rsidRPr="00AA7AFE">
        <w:rPr>
          <w:snapToGrid w:val="0"/>
          <w:sz w:val="28"/>
          <w:szCs w:val="28"/>
        </w:rPr>
        <w:t>П</w:t>
      </w:r>
      <w:proofErr w:type="gramEnd"/>
      <w:r w:rsidRPr="00AA7AFE">
        <w:rPr>
          <w:snapToGrid w:val="0"/>
          <w:sz w:val="28"/>
          <w:szCs w:val="28"/>
        </w:rPr>
        <w:t xml:space="preserve">од ред. </w:t>
      </w:r>
      <w:proofErr w:type="spellStart"/>
      <w:r w:rsidRPr="00AA7AFE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шмариной</w:t>
      </w:r>
      <w:proofErr w:type="spellEnd"/>
      <w:r>
        <w:rPr>
          <w:snapToGrid w:val="0"/>
          <w:sz w:val="28"/>
          <w:szCs w:val="28"/>
        </w:rPr>
        <w:t xml:space="preserve"> Е.М., Тереховой Е.В. </w:t>
      </w:r>
      <w:r w:rsidRPr="00AA7AFE">
        <w:rPr>
          <w:snapToGrid w:val="0"/>
          <w:sz w:val="28"/>
          <w:szCs w:val="28"/>
        </w:rPr>
        <w:t xml:space="preserve">- </w:t>
      </w:r>
      <w:proofErr w:type="spellStart"/>
      <w:r w:rsidRPr="00AA7AFE">
        <w:rPr>
          <w:snapToGrid w:val="0"/>
          <w:sz w:val="28"/>
          <w:szCs w:val="28"/>
        </w:rPr>
        <w:t>М.:Издательство</w:t>
      </w:r>
      <w:proofErr w:type="spellEnd"/>
      <w:r w:rsidRPr="00AA7AFE">
        <w:rPr>
          <w:snapToGrid w:val="0"/>
          <w:sz w:val="28"/>
          <w:szCs w:val="28"/>
        </w:rPr>
        <w:t xml:space="preserve"> </w:t>
      </w:r>
      <w:proofErr w:type="spellStart"/>
      <w:r w:rsidRPr="00AA7AFE">
        <w:rPr>
          <w:snapToGrid w:val="0"/>
          <w:sz w:val="28"/>
          <w:szCs w:val="28"/>
        </w:rPr>
        <w:t>Юрайт</w:t>
      </w:r>
      <w:proofErr w:type="spellEnd"/>
      <w:r w:rsidRPr="00AA7AFE">
        <w:rPr>
          <w:snapToGrid w:val="0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812229">
        <w:rPr>
          <w:snapToGrid w:val="0"/>
          <w:sz w:val="28"/>
          <w:szCs w:val="28"/>
        </w:rPr>
        <w:br w:type="page"/>
      </w:r>
    </w:p>
    <w:p w:rsidR="00FE3FC5" w:rsidRDefault="00FE3FC5" w:rsidP="00FE3FC5">
      <w:pPr>
        <w:jc w:val="center"/>
      </w:pPr>
    </w:p>
    <w:p w:rsidR="00DF4AE8" w:rsidRPr="000D69D3" w:rsidRDefault="00DF4AE8" w:rsidP="00FE3FC5">
      <w:pPr>
        <w:jc w:val="both"/>
        <w:rPr>
          <w:sz w:val="28"/>
          <w:szCs w:val="28"/>
        </w:rPr>
      </w:pPr>
    </w:p>
    <w:sectPr w:rsidR="00DF4AE8" w:rsidRPr="000D69D3" w:rsidSect="00EB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5C7"/>
    <w:multiLevelType w:val="hybridMultilevel"/>
    <w:tmpl w:val="8286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45C"/>
    <w:multiLevelType w:val="multilevel"/>
    <w:tmpl w:val="859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E3585"/>
    <w:multiLevelType w:val="multilevel"/>
    <w:tmpl w:val="E34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2774B"/>
    <w:multiLevelType w:val="hybridMultilevel"/>
    <w:tmpl w:val="773A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B7"/>
    <w:rsid w:val="000113E5"/>
    <w:rsid w:val="00034460"/>
    <w:rsid w:val="000B6F7A"/>
    <w:rsid w:val="000D69D3"/>
    <w:rsid w:val="001139F6"/>
    <w:rsid w:val="0013428A"/>
    <w:rsid w:val="001A452D"/>
    <w:rsid w:val="001C25AD"/>
    <w:rsid w:val="001C3B0B"/>
    <w:rsid w:val="001E3F83"/>
    <w:rsid w:val="001F6D03"/>
    <w:rsid w:val="0020571D"/>
    <w:rsid w:val="002227BE"/>
    <w:rsid w:val="0024634A"/>
    <w:rsid w:val="00277A56"/>
    <w:rsid w:val="002A6A5D"/>
    <w:rsid w:val="002C6EE8"/>
    <w:rsid w:val="002D602A"/>
    <w:rsid w:val="00304BAF"/>
    <w:rsid w:val="00316D9F"/>
    <w:rsid w:val="00320560"/>
    <w:rsid w:val="003470C4"/>
    <w:rsid w:val="00361F81"/>
    <w:rsid w:val="0037186B"/>
    <w:rsid w:val="00384A81"/>
    <w:rsid w:val="003D7AC9"/>
    <w:rsid w:val="003E37C4"/>
    <w:rsid w:val="003F525D"/>
    <w:rsid w:val="0047684C"/>
    <w:rsid w:val="004C273D"/>
    <w:rsid w:val="004C4CA0"/>
    <w:rsid w:val="004D27C1"/>
    <w:rsid w:val="00516EB7"/>
    <w:rsid w:val="00520F62"/>
    <w:rsid w:val="00530B68"/>
    <w:rsid w:val="00534FD1"/>
    <w:rsid w:val="005420B3"/>
    <w:rsid w:val="00590F94"/>
    <w:rsid w:val="005B0CC3"/>
    <w:rsid w:val="005F0380"/>
    <w:rsid w:val="00616E9F"/>
    <w:rsid w:val="007374CE"/>
    <w:rsid w:val="00755616"/>
    <w:rsid w:val="0076518E"/>
    <w:rsid w:val="007C0029"/>
    <w:rsid w:val="007F0BD6"/>
    <w:rsid w:val="0081417A"/>
    <w:rsid w:val="00836F93"/>
    <w:rsid w:val="00843ED1"/>
    <w:rsid w:val="00852DBD"/>
    <w:rsid w:val="008873B2"/>
    <w:rsid w:val="008A54DC"/>
    <w:rsid w:val="009035B0"/>
    <w:rsid w:val="009036C8"/>
    <w:rsid w:val="009A14BA"/>
    <w:rsid w:val="009A1884"/>
    <w:rsid w:val="009D6487"/>
    <w:rsid w:val="00A3233D"/>
    <w:rsid w:val="00A34038"/>
    <w:rsid w:val="00A6222D"/>
    <w:rsid w:val="00A67E01"/>
    <w:rsid w:val="00A8041F"/>
    <w:rsid w:val="00AA7B09"/>
    <w:rsid w:val="00AE70C4"/>
    <w:rsid w:val="00B06DE0"/>
    <w:rsid w:val="00B36C14"/>
    <w:rsid w:val="00B812F1"/>
    <w:rsid w:val="00BA7592"/>
    <w:rsid w:val="00C624AA"/>
    <w:rsid w:val="00CA2659"/>
    <w:rsid w:val="00CB0AA1"/>
    <w:rsid w:val="00CC6508"/>
    <w:rsid w:val="00CD4C66"/>
    <w:rsid w:val="00D0145F"/>
    <w:rsid w:val="00D13786"/>
    <w:rsid w:val="00D14B27"/>
    <w:rsid w:val="00DF4AE8"/>
    <w:rsid w:val="00E42BC4"/>
    <w:rsid w:val="00E60CFD"/>
    <w:rsid w:val="00E86F97"/>
    <w:rsid w:val="00E87A46"/>
    <w:rsid w:val="00E91A0A"/>
    <w:rsid w:val="00EA61FA"/>
    <w:rsid w:val="00EA7D71"/>
    <w:rsid w:val="00EB3C7A"/>
    <w:rsid w:val="00EC1B9E"/>
    <w:rsid w:val="00EE4105"/>
    <w:rsid w:val="00EE7F5F"/>
    <w:rsid w:val="00F02B1A"/>
    <w:rsid w:val="00F04B1E"/>
    <w:rsid w:val="00F062BE"/>
    <w:rsid w:val="00F10627"/>
    <w:rsid w:val="00F53FDA"/>
    <w:rsid w:val="00F636B4"/>
    <w:rsid w:val="00FE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16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ody Text Indent"/>
    <w:basedOn w:val="a"/>
    <w:link w:val="a5"/>
    <w:unhideWhenUsed/>
    <w:rsid w:val="00516E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1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5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36C14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C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55616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52DBD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FE3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E3FC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542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420B3"/>
  </w:style>
  <w:style w:type="paragraph" w:styleId="ad">
    <w:name w:val="footer"/>
    <w:basedOn w:val="a"/>
    <w:link w:val="ae"/>
    <w:uiPriority w:val="99"/>
    <w:unhideWhenUsed/>
    <w:rsid w:val="00542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420B3"/>
  </w:style>
  <w:style w:type="paragraph" w:styleId="2">
    <w:name w:val="Body Text Indent 2"/>
    <w:basedOn w:val="a"/>
    <w:link w:val="20"/>
    <w:rsid w:val="005420B3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420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4D27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D2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2B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2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dcterms:created xsi:type="dcterms:W3CDTF">2020-12-06T14:03:00Z</dcterms:created>
  <dcterms:modified xsi:type="dcterms:W3CDTF">2023-01-13T07:13:00Z</dcterms:modified>
</cp:coreProperties>
</file>